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C48" w:rsidRDefault="00F54E1B" w:rsidP="00F54E1B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F54E1B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F54E1B" w:rsidRDefault="00F54E1B" w:rsidP="00F54E1B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54E1B" w:rsidRDefault="00F54E1B" w:rsidP="00F54E1B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F54E1B" w:rsidRDefault="00F54E1B" w:rsidP="00F54E1B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______</w:t>
      </w: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F54E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F54E1B" w:rsidRDefault="00F54E1B" w:rsidP="00F54E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формирования, утверждения и ведения планов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54E1B" w:rsidRDefault="00F54E1B" w:rsidP="00F54E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E1B" w:rsidRDefault="00F54E1B" w:rsidP="006A52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1.Порядок формирования, утверждения и ведения планов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(далее – Порядок) определяет процедуру формирования, утверждения и ведения планов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r w:rsidR="006A52B4">
        <w:rPr>
          <w:rFonts w:ascii="Times New Roman" w:hAnsi="Times New Roman" w:cs="Times New Roman"/>
          <w:sz w:val="28"/>
          <w:szCs w:val="28"/>
        </w:rPr>
        <w:t>далее соответственно – план закупок, закупки) в соответствии с Федеральным законом от 5 апреля 2013 года №44-ФЗ «О контрактной</w:t>
      </w:r>
      <w:proofErr w:type="gramEnd"/>
      <w:r w:rsidR="006A52B4">
        <w:rPr>
          <w:rFonts w:ascii="Times New Roman" w:hAnsi="Times New Roman" w:cs="Times New Roman"/>
          <w:sz w:val="28"/>
          <w:szCs w:val="28"/>
        </w:rPr>
        <w:t xml:space="preserve">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в течение 3 дней со дня утверждения подлежит размещению в единой информационной системе в сфере закупок, а до ввода ее в эксплуатацию –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hyperlink r:id="rId5" w:history="1">
        <w:r w:rsidRPr="00FB739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A52B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B739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Pr="006A52B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B739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6A52B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B739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A52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единая информационная система). </w:t>
      </w:r>
      <w:proofErr w:type="gramEnd"/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Планы закупок утверждаются в течение 10 рабочих дней:</w:t>
      </w:r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муниципальными заказчиками</w:t>
      </w:r>
      <w:r w:rsidR="009A1D1C">
        <w:rPr>
          <w:rFonts w:ascii="Times New Roman" w:hAnsi="Times New Roman" w:cs="Times New Roman"/>
          <w:sz w:val="28"/>
          <w:szCs w:val="28"/>
        </w:rPr>
        <w:t>, действующими от 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муниципальные заказчики) – после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бюджетными учреждениями</w:t>
      </w:r>
      <w:r w:rsidR="009A1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за исключением закупок, осуществляемых </w:t>
      </w:r>
      <w:r w:rsidR="001D0CD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в соответствии с частями 2 и 6 статьи 15 Федерального закона № 44-ФЗ, - после утверждения планов финансово-хозяйственной деятельности;</w:t>
      </w:r>
    </w:p>
    <w:p w:rsidR="006A52B4" w:rsidRDefault="006A52B4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автономными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муниципальными унитарными предприятиями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A1D1C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9A1D1C">
        <w:rPr>
          <w:rFonts w:ascii="Times New Roman" w:hAnsi="Times New Roman" w:cs="Times New Roman"/>
          <w:sz w:val="28"/>
          <w:szCs w:val="28"/>
        </w:rPr>
        <w:lastRenderedPageBreak/>
        <w:t xml:space="preserve">которых принадлежит на праве собственности </w:t>
      </w:r>
      <w:proofErr w:type="spellStart"/>
      <w:r w:rsidR="009A1D1C">
        <w:rPr>
          <w:rFonts w:ascii="Times New Roman" w:hAnsi="Times New Roman" w:cs="Times New Roman"/>
          <w:sz w:val="28"/>
          <w:szCs w:val="28"/>
        </w:rPr>
        <w:t>Тимашевскому</w:t>
      </w:r>
      <w:proofErr w:type="spellEnd"/>
      <w:r w:rsidR="009A1D1C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="009A1D1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A1D1C">
        <w:rPr>
          <w:rFonts w:ascii="Times New Roman" w:hAnsi="Times New Roman" w:cs="Times New Roman"/>
          <w:sz w:val="28"/>
          <w:szCs w:val="28"/>
        </w:rPr>
        <w:t xml:space="preserve"> района, </w:t>
      </w:r>
      <w:r>
        <w:rPr>
          <w:rFonts w:ascii="Times New Roman" w:hAnsi="Times New Roman" w:cs="Times New Roman"/>
          <w:sz w:val="28"/>
          <w:szCs w:val="28"/>
        </w:rPr>
        <w:t xml:space="preserve">в случае, предусмотренном частью 4 статьи 15 Федерального закона №44-ФЗ, - после заключения соглашений о </w:t>
      </w:r>
      <w:r w:rsidR="00911C61">
        <w:rPr>
          <w:rFonts w:ascii="Times New Roman" w:hAnsi="Times New Roman" w:cs="Times New Roman"/>
          <w:sz w:val="28"/>
          <w:szCs w:val="28"/>
        </w:rPr>
        <w:t>предоставлении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</w:t>
      </w:r>
      <w:proofErr w:type="gramEnd"/>
      <w:r w:rsidR="00911C61">
        <w:rPr>
          <w:rFonts w:ascii="Times New Roman" w:hAnsi="Times New Roman" w:cs="Times New Roman"/>
          <w:sz w:val="28"/>
          <w:szCs w:val="28"/>
        </w:rPr>
        <w:t xml:space="preserve"> собственность (далее – субсидии на осуществление капитальных вложений). При этом в план закупок включаются только закупки, которые планируется осуществить за счет субсидий на осуществление капитальных вложений.</w:t>
      </w:r>
    </w:p>
    <w:p w:rsidR="009A1D1C" w:rsidRDefault="009A1D1C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Планы закупок для обеспечения муниципальных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формируются лицами, указанными в пункте 3 Порядка, на очередной финансовый год </w:t>
      </w:r>
      <w:r w:rsidR="00FF50D9">
        <w:rPr>
          <w:rFonts w:ascii="Times New Roman" w:hAnsi="Times New Roman" w:cs="Times New Roman"/>
          <w:sz w:val="28"/>
          <w:szCs w:val="28"/>
        </w:rPr>
        <w:t xml:space="preserve">и плановый период (очередной финансовый год) </w:t>
      </w:r>
      <w:r>
        <w:rPr>
          <w:rFonts w:ascii="Times New Roman" w:hAnsi="Times New Roman" w:cs="Times New Roman"/>
          <w:sz w:val="28"/>
          <w:szCs w:val="28"/>
        </w:rPr>
        <w:t>по форме, утвержденной постановлением Правительства Российской Федерации от 21 ноября 2013 года № 1043 «О требованиях к формированию, утверждению и ведению планов закупок товаров, работ, услуг для обеспечения нужд субъектов Российской Федерации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нужд, а 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требованиях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форме планов закупок товаров, работ, услуг», с учетом следующих положений:</w:t>
      </w:r>
    </w:p>
    <w:p w:rsidR="00F36E50" w:rsidRDefault="00F36E50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муниципальные заказчики в сроки, установленные главным распорядителем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но не позднее 1 августа текущего года:</w:t>
      </w:r>
    </w:p>
    <w:p w:rsidR="00F36E50" w:rsidRDefault="00F36E50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формируют планы закупок исходя из целей осуществления закупок, определенных с учетом положений статьи 13 Федерального закона №44-ФЗ, и представляют их не позднее 1 августа текущего года главному распорядителю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F36E50" w:rsidRDefault="001F2CE3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корректируют при необходимости по согласованию с главным распорядителем планы закупок в процессе составления проектов бюджетных смет и представления главным распорядителем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составлении проекта решения о бюджете обоснований бюджетных ассигнований на осуществление закупок в соответствии с бюджетным 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F2CE3" w:rsidRDefault="001F2CE3" w:rsidP="001F2C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</w:t>
      </w:r>
      <w:r w:rsidR="0063314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 бюджетным законодательством Российской Федерации утверждают в сроки, установленные пунктом 3 Порядка, сформированные планы закупок </w:t>
      </w:r>
      <w:r w:rsidR="0063314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и уведомляют об этом главного распорядителя;</w:t>
      </w:r>
    </w:p>
    <w:p w:rsidR="001D0CD1" w:rsidRDefault="001D0CD1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учреждения, указанные в подпункте 2 пункта 3 настоящего Порядка, </w:t>
      </w:r>
      <w:r w:rsidR="00633140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в сроки, установленные органами, осуществляющими функции и полномочия их учредителя, но не позднее 1 августа:</w:t>
      </w:r>
    </w:p>
    <w:p w:rsidR="001D0CD1" w:rsidRDefault="001D0CD1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314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ормируют планы закупок при планировании в соответствии </w:t>
      </w:r>
      <w:r w:rsidR="0063314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их </w:t>
      </w:r>
      <w:r w:rsidR="00633140">
        <w:rPr>
          <w:rFonts w:ascii="Times New Roman" w:hAnsi="Times New Roman" w:cs="Times New Roman"/>
          <w:sz w:val="28"/>
          <w:szCs w:val="28"/>
        </w:rPr>
        <w:t xml:space="preserve">финансово-хозяйственной деятельности и представляют их не позднее 1 августа  органам, </w:t>
      </w:r>
      <w:r w:rsidR="00633140">
        <w:rPr>
          <w:rFonts w:ascii="Times New Roman" w:hAnsi="Times New Roman" w:cs="Times New Roman"/>
          <w:sz w:val="28"/>
          <w:szCs w:val="28"/>
        </w:rPr>
        <w:lastRenderedPageBreak/>
        <w:t>осуществляющим функции и полномочия их учредителя, для учета при формировании, для учета при формировании обоснований бюджетных ассигнований в соответствии с бюджетным законодательством Российской Федерации;</w:t>
      </w:r>
    </w:p>
    <w:p w:rsidR="00633140" w:rsidRDefault="00633140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корректируют при необходимости по согласованию с органами, осуществляющими функции и полномочия их учредителя,  планы закупок в процессе составления проектов планов их финансово-хозяйственной деятельности и представления </w:t>
      </w:r>
      <w:r w:rsidR="00B969CC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 обоснований бюджетных ассигнований;</w:t>
      </w:r>
    </w:p>
    <w:p w:rsidR="00B969CC" w:rsidRDefault="00B969CC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необходимости уточняют планы закупок, после их уточнения и утверждения планов финансово-хозяйственной деятельности утверждают в сроки, установленные пунктом 3 настоящего Порядка, сформированные планы закупок и уведомляют об этом орган, осуществляющий функции и полномочия их учредителя;</w:t>
      </w:r>
    </w:p>
    <w:p w:rsidR="00B969CC" w:rsidRDefault="00B969CC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юридические лица, указанные в подпункте 3 пункта 3 настоящего Порядка:</w:t>
      </w:r>
    </w:p>
    <w:p w:rsidR="00B969CC" w:rsidRDefault="00B969CC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формируют планы закупок в сроки, установленные главным распорядителем, но позднее 1 августа текущего года, после принятия решений (согласования проектов решений) о предоставлении субсидий на осуществление капитальных вложений;</w:t>
      </w:r>
    </w:p>
    <w:p w:rsidR="00B969CC" w:rsidRDefault="00B969CC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50D9">
        <w:rPr>
          <w:rFonts w:ascii="Times New Roman" w:hAnsi="Times New Roman" w:cs="Times New Roman"/>
          <w:sz w:val="28"/>
          <w:szCs w:val="28"/>
        </w:rPr>
        <w:t>уточняют при необходимости планы закупок, после их уточнения и заключения соглашений о предоставлении субсидий на осуществление капитальных вложений утверждают в сроки, установленные пунктом 3 настоящего Порядка, планы закупок.</w:t>
      </w:r>
    </w:p>
    <w:p w:rsidR="00FF50D9" w:rsidRDefault="00FF50D9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второго планового периода. </w:t>
      </w:r>
    </w:p>
    <w:p w:rsidR="00FF50D9" w:rsidRDefault="00FF50D9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Планы закупок формируются на срок, на который составляется решение 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83EE0">
        <w:rPr>
          <w:rFonts w:ascii="Times New Roman" w:hAnsi="Times New Roman" w:cs="Times New Roman"/>
          <w:sz w:val="28"/>
          <w:szCs w:val="28"/>
        </w:rPr>
        <w:t>.</w:t>
      </w:r>
    </w:p>
    <w:p w:rsidR="00D83EE0" w:rsidRDefault="00D83EE0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В планы закупок муниципальных заказчиков в соответствии с  бюджетным законодательством Российской Федерации, а также в планы закупок юридических лиц, указанных в подпунктах 2 и 3 пункта 3 настоящего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 планируемых закупок с учетом положений настоящего Порядка. </w:t>
      </w:r>
    </w:p>
    <w:p w:rsidR="00D83EE0" w:rsidRDefault="00D83EE0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Лица, указанные в пункте 3 настоящего Порядка</w:t>
      </w:r>
      <w:r w:rsidR="00551CE9">
        <w:rPr>
          <w:rFonts w:ascii="Times New Roman" w:hAnsi="Times New Roman" w:cs="Times New Roman"/>
          <w:sz w:val="28"/>
          <w:szCs w:val="28"/>
        </w:rPr>
        <w:t>, ведут планы закупок в соответствии с положениями Федерального закона № 44-ФЗ и настоящего Порядка. Основаниями для внесения изменений в утвержденные планы закупок  в случае необходимости являются:</w:t>
      </w:r>
    </w:p>
    <w:p w:rsidR="00551CE9" w:rsidRDefault="00551CE9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приведение планов закупок в соответствии с утвержденными изменениями целей осуществления закупок, определенных с учетом положений статьи 13 Федерального закона № 44-ФЗ и установленных в соответствии со </w:t>
      </w:r>
      <w:r>
        <w:rPr>
          <w:rFonts w:ascii="Times New Roman" w:hAnsi="Times New Roman" w:cs="Times New Roman"/>
          <w:sz w:val="28"/>
          <w:szCs w:val="28"/>
        </w:rPr>
        <w:lastRenderedPageBreak/>
        <w:t>статьей 19 Федерального закона № 44-ФЗ требований к закупаемым товарам, работам, услугам (в том числе предельной цены товаров, работ, услуг) и нормативных затрат на обеспечение функций органов местного самоуправления и подведомственных им казенных учреждений;</w:t>
      </w:r>
      <w:proofErr w:type="gramEnd"/>
    </w:p>
    <w:p w:rsidR="00551CE9" w:rsidRDefault="00551CE9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приведение планов </w:t>
      </w:r>
      <w:r w:rsidR="00A82AFD">
        <w:rPr>
          <w:rFonts w:ascii="Times New Roman" w:hAnsi="Times New Roman" w:cs="Times New Roman"/>
          <w:sz w:val="28"/>
          <w:szCs w:val="28"/>
        </w:rPr>
        <w:t xml:space="preserve">закупок в соответствие с муниципальными правовыми актами о внесении изменений в решение о бюджете </w:t>
      </w:r>
      <w:proofErr w:type="spellStart"/>
      <w:r w:rsidR="00A82A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82A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82A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82AFD">
        <w:rPr>
          <w:rFonts w:ascii="Times New Roman" w:hAnsi="Times New Roman" w:cs="Times New Roman"/>
          <w:sz w:val="28"/>
          <w:szCs w:val="28"/>
        </w:rPr>
        <w:t xml:space="preserve"> района на текущий финансовый год;</w:t>
      </w:r>
    </w:p>
    <w:p w:rsidR="00A82AFD" w:rsidRDefault="00A82AFD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реализация муниципальных правовых актов, которые приняты после утверждения планов закупок и не приводят к изменению объема бюджетных ассигнований, утвержденных решением о бюджете;</w:t>
      </w:r>
    </w:p>
    <w:p w:rsidR="00A82AFD" w:rsidRDefault="00A82AFD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реализация решения, принятого муниципальным заказчиком или юридическим лицом по итогам обязательного общественного обсуждения закупок;</w:t>
      </w:r>
    </w:p>
    <w:p w:rsidR="00A82AFD" w:rsidRDefault="00A82AFD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использование в соответствии с законодательством Российской Федерации экономии, полученной при осуществлении закупок;</w:t>
      </w:r>
    </w:p>
    <w:p w:rsidR="00A82AFD" w:rsidRDefault="00A82AFD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6) выдача предписания органами контроля, определенными статьей 99 Федерального закона № 44-ФЗ, в том числе об аннулировании процедуры определения поставщиков (подрядчиков, исполнителей). </w:t>
      </w:r>
    </w:p>
    <w:p w:rsidR="00A82AFD" w:rsidRDefault="00A82AFD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план закупок включается информация о закупках, извещение об осуществлении которых планируется разместить, либо приглашение принять участие в определении поставщика (подрядчика, исполнителя) которых планируется направить в установленных Федеральным законом № 44-ФЗ случаях в очередном финансовом году</w:t>
      </w:r>
      <w:r w:rsidR="00104034">
        <w:rPr>
          <w:rFonts w:ascii="Times New Roman" w:hAnsi="Times New Roman" w:cs="Times New Roman"/>
          <w:sz w:val="28"/>
          <w:szCs w:val="28"/>
        </w:rPr>
        <w:t xml:space="preserve"> и (или) плановом периоде, а также информация о закупках у единственного поставщика (подрядчика, исполнителя), контракты с которым планируются к заключению в течение указанного периода. </w:t>
      </w:r>
      <w:proofErr w:type="gramEnd"/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10. Утвержденный план закупок подлежит размещению в единой информационной системе в течение трех рабочих дней со дня утверждения или изменения такого плана. </w:t>
      </w: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104034" w:rsidRDefault="00104034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Е.М.Мишина</w:t>
      </w:r>
    </w:p>
    <w:p w:rsidR="00FF50D9" w:rsidRDefault="00FF50D9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F50D9" w:rsidRDefault="00FF50D9" w:rsidP="001D0C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A1D1C" w:rsidRDefault="009A1D1C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11C61" w:rsidRPr="006A52B4" w:rsidRDefault="00911C61" w:rsidP="006A52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2B4" w:rsidRPr="00F54E1B" w:rsidRDefault="006A52B4" w:rsidP="006A52B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A52B4" w:rsidRPr="00F54E1B" w:rsidSect="00F54E1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17285"/>
    <w:multiLevelType w:val="hybridMultilevel"/>
    <w:tmpl w:val="9D3ED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A4BE3"/>
    <w:multiLevelType w:val="hybridMultilevel"/>
    <w:tmpl w:val="E2DEF306"/>
    <w:lvl w:ilvl="0" w:tplc="0EB240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AD92ACE"/>
    <w:multiLevelType w:val="hybridMultilevel"/>
    <w:tmpl w:val="72A0E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4E1B"/>
    <w:rsid w:val="00104034"/>
    <w:rsid w:val="001D0CD1"/>
    <w:rsid w:val="001F2CE3"/>
    <w:rsid w:val="002D433A"/>
    <w:rsid w:val="00551CE9"/>
    <w:rsid w:val="005B3969"/>
    <w:rsid w:val="00633140"/>
    <w:rsid w:val="006A52B4"/>
    <w:rsid w:val="006B6C48"/>
    <w:rsid w:val="00911C61"/>
    <w:rsid w:val="00975ED3"/>
    <w:rsid w:val="009A1D1C"/>
    <w:rsid w:val="00A82AFD"/>
    <w:rsid w:val="00B969CC"/>
    <w:rsid w:val="00BA2436"/>
    <w:rsid w:val="00CB5E3F"/>
    <w:rsid w:val="00D83EE0"/>
    <w:rsid w:val="00F36E50"/>
    <w:rsid w:val="00F54E1B"/>
    <w:rsid w:val="00FF5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4E1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A52B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4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0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44ФЗ</cp:lastModifiedBy>
  <cp:revision>9</cp:revision>
  <cp:lastPrinted>2015-12-25T11:23:00Z</cp:lastPrinted>
  <dcterms:created xsi:type="dcterms:W3CDTF">2015-12-07T08:22:00Z</dcterms:created>
  <dcterms:modified xsi:type="dcterms:W3CDTF">2015-12-25T11:23:00Z</dcterms:modified>
</cp:coreProperties>
</file>